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9C" w:rsidRPr="000E5BC8" w:rsidRDefault="00C24786">
      <w:pPr>
        <w:jc w:val="right"/>
        <w:rPr>
          <w:sz w:val="22"/>
        </w:rPr>
      </w:pPr>
      <w:r>
        <w:rPr>
          <w:rFonts w:hint="eastAsia"/>
          <w:sz w:val="22"/>
        </w:rPr>
        <w:t xml:space="preserve">令和　　</w:t>
      </w:r>
      <w:r w:rsidR="00C010F7" w:rsidRPr="000E5BC8">
        <w:rPr>
          <w:rFonts w:hint="eastAsia"/>
          <w:sz w:val="22"/>
        </w:rPr>
        <w:t>年　　月　　日</w:t>
      </w:r>
    </w:p>
    <w:p w:rsidR="0033609C" w:rsidRPr="000E5BC8" w:rsidRDefault="0033609C">
      <w:pPr>
        <w:rPr>
          <w:sz w:val="22"/>
        </w:rPr>
      </w:pPr>
    </w:p>
    <w:p w:rsidR="0033609C" w:rsidRPr="000E5BC8" w:rsidRDefault="00C010F7">
      <w:pPr>
        <w:ind w:firstLineChars="100" w:firstLine="220"/>
        <w:rPr>
          <w:sz w:val="22"/>
        </w:rPr>
      </w:pPr>
      <w:r w:rsidRPr="000E5BC8">
        <w:rPr>
          <w:rFonts w:hint="eastAsia"/>
          <w:sz w:val="22"/>
        </w:rPr>
        <w:t xml:space="preserve">男鹿市長　菅原　広二　</w:t>
      </w:r>
      <w:r w:rsidR="00F45525">
        <w:rPr>
          <w:rFonts w:hint="eastAsia"/>
          <w:sz w:val="22"/>
        </w:rPr>
        <w:t>様</w:t>
      </w:r>
    </w:p>
    <w:p w:rsidR="0033609C" w:rsidRPr="000E5BC8" w:rsidRDefault="0033609C">
      <w:pPr>
        <w:rPr>
          <w:rFonts w:eastAsia="PMingLiU"/>
          <w:sz w:val="22"/>
        </w:rPr>
      </w:pPr>
    </w:p>
    <w:p w:rsidR="00C010F7" w:rsidRPr="000E5BC8" w:rsidRDefault="00C010F7" w:rsidP="00BF2A0D">
      <w:pPr>
        <w:spacing w:line="276" w:lineRule="auto"/>
        <w:ind w:firstLineChars="1417" w:firstLine="3117"/>
        <w:rPr>
          <w:sz w:val="22"/>
        </w:rPr>
      </w:pPr>
      <w:r w:rsidRPr="000E5BC8">
        <w:rPr>
          <w:rFonts w:hint="eastAsia"/>
          <w:sz w:val="22"/>
        </w:rPr>
        <w:t xml:space="preserve">申請者　</w:t>
      </w:r>
      <w:r w:rsidR="00D77DE0" w:rsidRPr="000E5BC8">
        <w:rPr>
          <w:rFonts w:hint="eastAsia"/>
          <w:sz w:val="22"/>
        </w:rPr>
        <w:t xml:space="preserve">住　</w:t>
      </w:r>
      <w:r w:rsidR="00F75CA1" w:rsidRPr="000E5BC8">
        <w:rPr>
          <w:rFonts w:hint="eastAsia"/>
          <w:sz w:val="22"/>
        </w:rPr>
        <w:t xml:space="preserve">　</w:t>
      </w:r>
      <w:r w:rsidR="00D77DE0" w:rsidRPr="000E5BC8">
        <w:rPr>
          <w:rFonts w:hint="eastAsia"/>
          <w:sz w:val="22"/>
        </w:rPr>
        <w:t>所</w:t>
      </w:r>
    </w:p>
    <w:p w:rsidR="00C010F7" w:rsidRPr="000E5BC8" w:rsidRDefault="00EA6296" w:rsidP="00BF2A0D">
      <w:pPr>
        <w:spacing w:line="276" w:lineRule="auto"/>
        <w:ind w:firstLineChars="1817" w:firstLine="3997"/>
        <w:rPr>
          <w:sz w:val="22"/>
        </w:rPr>
      </w:pPr>
      <w:r w:rsidRPr="000E5BC8">
        <w:rPr>
          <w:rFonts w:hint="eastAsia"/>
          <w:sz w:val="22"/>
        </w:rPr>
        <w:t xml:space="preserve">氏　</w:t>
      </w:r>
      <w:r w:rsidR="00F75CA1" w:rsidRPr="000E5BC8">
        <w:rPr>
          <w:rFonts w:hint="eastAsia"/>
          <w:sz w:val="22"/>
        </w:rPr>
        <w:t xml:space="preserve">　</w:t>
      </w:r>
      <w:r w:rsidRPr="000E5BC8">
        <w:rPr>
          <w:rFonts w:hint="eastAsia"/>
          <w:sz w:val="22"/>
        </w:rPr>
        <w:t>名</w:t>
      </w:r>
      <w:r w:rsidR="00F75CA1" w:rsidRPr="000E5BC8">
        <w:rPr>
          <w:rFonts w:hint="eastAsia"/>
          <w:sz w:val="22"/>
        </w:rPr>
        <w:t xml:space="preserve">　　　　　　　　　</w:t>
      </w:r>
      <w:r w:rsidR="00C010F7" w:rsidRPr="000E5BC8">
        <w:rPr>
          <w:rFonts w:hint="eastAsia"/>
          <w:sz w:val="22"/>
        </w:rPr>
        <w:t xml:space="preserve">　　　</w:t>
      </w:r>
      <w:r w:rsidRPr="000E5BC8">
        <w:rPr>
          <w:rFonts w:hint="eastAsia"/>
          <w:sz w:val="22"/>
        </w:rPr>
        <w:t xml:space="preserve">　</w:t>
      </w:r>
      <w:r w:rsidR="00C010F7" w:rsidRPr="000E5BC8">
        <w:rPr>
          <w:rFonts w:hint="eastAsia"/>
          <w:sz w:val="22"/>
        </w:rPr>
        <w:t xml:space="preserve">　　</w:t>
      </w:r>
    </w:p>
    <w:p w:rsidR="00C010F7" w:rsidRPr="000E5BC8" w:rsidRDefault="00F75CA1" w:rsidP="00BF2A0D">
      <w:pPr>
        <w:spacing w:line="276" w:lineRule="auto"/>
        <w:ind w:firstLineChars="1800" w:firstLine="3960"/>
        <w:rPr>
          <w:sz w:val="22"/>
        </w:rPr>
      </w:pPr>
      <w:r w:rsidRPr="000E5BC8">
        <w:rPr>
          <w:rFonts w:hint="eastAsia"/>
          <w:sz w:val="22"/>
        </w:rPr>
        <w:t>電話番号</w:t>
      </w:r>
    </w:p>
    <w:p w:rsidR="0033609C" w:rsidRPr="000E5BC8" w:rsidRDefault="00C010F7" w:rsidP="00BF2A0D">
      <w:pPr>
        <w:spacing w:line="276" w:lineRule="auto"/>
        <w:ind w:firstLineChars="1817" w:firstLine="3997"/>
        <w:rPr>
          <w:sz w:val="22"/>
        </w:rPr>
      </w:pPr>
      <w:r w:rsidRPr="000E5BC8">
        <w:rPr>
          <w:rFonts w:hint="eastAsia"/>
          <w:sz w:val="22"/>
        </w:rPr>
        <w:t>生年月日</w:t>
      </w:r>
      <w:r w:rsidR="00BF2A0D" w:rsidRPr="000E5BC8">
        <w:rPr>
          <w:rFonts w:hint="eastAsia"/>
          <w:sz w:val="22"/>
        </w:rPr>
        <w:t xml:space="preserve">　　昭和・平成　　</w:t>
      </w:r>
      <w:r w:rsidRPr="000E5BC8">
        <w:rPr>
          <w:rFonts w:hint="eastAsia"/>
          <w:sz w:val="22"/>
        </w:rPr>
        <w:t>年　　月　　日</w:t>
      </w:r>
    </w:p>
    <w:p w:rsidR="0033609C" w:rsidRDefault="0033609C">
      <w:pPr>
        <w:rPr>
          <w:sz w:val="22"/>
        </w:rPr>
      </w:pPr>
    </w:p>
    <w:p w:rsidR="00C164F1" w:rsidRDefault="00C164F1">
      <w:pPr>
        <w:rPr>
          <w:sz w:val="22"/>
        </w:rPr>
      </w:pPr>
    </w:p>
    <w:p w:rsidR="0033609C" w:rsidRPr="000E5BC8" w:rsidRDefault="002C283A">
      <w:pPr>
        <w:jc w:val="center"/>
        <w:rPr>
          <w:sz w:val="22"/>
        </w:rPr>
      </w:pPr>
      <w:r>
        <w:rPr>
          <w:rFonts w:hint="eastAsia"/>
          <w:sz w:val="22"/>
        </w:rPr>
        <w:t>水産物加工業</w:t>
      </w:r>
      <w:r w:rsidR="00BE351A">
        <w:rPr>
          <w:rFonts w:hint="eastAsia"/>
          <w:sz w:val="22"/>
        </w:rPr>
        <w:t>物価高騰対応経営継続</w:t>
      </w:r>
      <w:r w:rsidR="00C164F1" w:rsidRPr="00C164F1">
        <w:rPr>
          <w:rFonts w:hint="eastAsia"/>
          <w:sz w:val="22"/>
        </w:rPr>
        <w:t>支援事業費補助金</w:t>
      </w:r>
      <w:r w:rsidR="00C010F7" w:rsidRPr="000E5BC8">
        <w:rPr>
          <w:rFonts w:hint="eastAsia"/>
          <w:sz w:val="22"/>
        </w:rPr>
        <w:t>交付申請書</w:t>
      </w:r>
    </w:p>
    <w:p w:rsidR="0033609C" w:rsidRPr="002C283A" w:rsidRDefault="0033609C">
      <w:pPr>
        <w:rPr>
          <w:sz w:val="22"/>
        </w:rPr>
      </w:pPr>
    </w:p>
    <w:p w:rsidR="00C164F1" w:rsidRDefault="00C164F1">
      <w:pPr>
        <w:rPr>
          <w:sz w:val="22"/>
        </w:rPr>
      </w:pPr>
    </w:p>
    <w:p w:rsidR="0033609C" w:rsidRPr="000E5BC8" w:rsidRDefault="00C164F1">
      <w:pPr>
        <w:ind w:firstLineChars="100" w:firstLine="220"/>
        <w:rPr>
          <w:sz w:val="22"/>
        </w:rPr>
      </w:pPr>
      <w:r w:rsidRPr="00C164F1">
        <w:rPr>
          <w:sz w:val="22"/>
        </w:rPr>
        <w:t>男鹿市農林水産関係補助金交付要綱第３条</w:t>
      </w:r>
      <w:r>
        <w:rPr>
          <w:rFonts w:hint="eastAsia"/>
          <w:sz w:val="22"/>
        </w:rPr>
        <w:t>及び交付要領</w:t>
      </w:r>
      <w:r w:rsidRPr="00C164F1">
        <w:rPr>
          <w:sz w:val="22"/>
        </w:rPr>
        <w:t>の規定に基づき、次のとおり</w:t>
      </w:r>
      <w:r w:rsidR="00C010F7" w:rsidRPr="000E5BC8">
        <w:rPr>
          <w:rFonts w:hint="eastAsia"/>
          <w:sz w:val="22"/>
        </w:rPr>
        <w:t>申請します。</w:t>
      </w:r>
    </w:p>
    <w:p w:rsidR="0033609C" w:rsidRPr="000E5BC8" w:rsidRDefault="00C010F7">
      <w:pPr>
        <w:ind w:firstLineChars="100" w:firstLine="220"/>
        <w:rPr>
          <w:sz w:val="22"/>
        </w:rPr>
      </w:pPr>
      <w:r w:rsidRPr="000E5BC8">
        <w:rPr>
          <w:rFonts w:hint="eastAsia"/>
          <w:sz w:val="22"/>
        </w:rPr>
        <w:t>なお、本申請内容に虚偽があった場合には、</w:t>
      </w:r>
      <w:r w:rsidR="00F45525">
        <w:rPr>
          <w:rFonts w:hint="eastAsia"/>
          <w:sz w:val="22"/>
        </w:rPr>
        <w:t>補助金</w:t>
      </w:r>
      <w:r w:rsidRPr="000E5BC8">
        <w:rPr>
          <w:rFonts w:hint="eastAsia"/>
          <w:sz w:val="22"/>
        </w:rPr>
        <w:t>の交付の取消及び返還に異議なく応じます。</w:t>
      </w:r>
    </w:p>
    <w:p w:rsidR="0033609C" w:rsidRPr="000E5BC8" w:rsidRDefault="00C010F7">
      <w:pPr>
        <w:ind w:firstLineChars="100" w:firstLine="220"/>
        <w:rPr>
          <w:sz w:val="22"/>
        </w:rPr>
      </w:pPr>
      <w:r w:rsidRPr="000E5BC8">
        <w:rPr>
          <w:rFonts w:hint="eastAsia"/>
          <w:sz w:val="22"/>
        </w:rPr>
        <w:t>また、</w:t>
      </w:r>
      <w:r w:rsidR="009D49BF" w:rsidRPr="000E5BC8">
        <w:rPr>
          <w:rFonts w:hint="eastAsia"/>
          <w:sz w:val="22"/>
        </w:rPr>
        <w:t>下記の項目</w:t>
      </w:r>
      <w:r w:rsidRPr="000E5BC8">
        <w:rPr>
          <w:rFonts w:hint="eastAsia"/>
          <w:sz w:val="22"/>
        </w:rPr>
        <w:t>について誓約するとともに、必要な場合には関係各所に照会することについて同意します。</w:t>
      </w:r>
      <w:r w:rsidR="009D49BF" w:rsidRPr="000E5BC8">
        <w:rPr>
          <w:rFonts w:hint="eastAsia"/>
          <w:sz w:val="22"/>
        </w:rPr>
        <w:t>（</w:t>
      </w:r>
      <w:r w:rsidR="005F32FB" w:rsidRPr="000E5BC8">
        <w:rPr>
          <w:rFonts w:hint="eastAsia"/>
          <w:sz w:val="22"/>
        </w:rPr>
        <w:t>内容確認のうえ</w:t>
      </w:r>
      <w:r w:rsidR="009D49BF" w:rsidRPr="000E5BC8">
        <w:rPr>
          <w:rFonts w:hint="eastAsia"/>
          <w:sz w:val="22"/>
        </w:rPr>
        <w:t>□にレ点を記入）</w:t>
      </w:r>
    </w:p>
    <w:p w:rsidR="00C164F1" w:rsidRDefault="00C164F1">
      <w:pPr>
        <w:ind w:firstLineChars="100" w:firstLine="120"/>
        <w:rPr>
          <w:sz w:val="12"/>
        </w:rPr>
      </w:pPr>
    </w:p>
    <w:p w:rsidR="00C56B5E" w:rsidRDefault="00C56B5E">
      <w:pPr>
        <w:ind w:firstLineChars="100" w:firstLine="120"/>
        <w:rPr>
          <w:sz w:val="12"/>
        </w:rPr>
      </w:pPr>
    </w:p>
    <w:p w:rsidR="00D77DE0" w:rsidRPr="000E5BC8" w:rsidRDefault="00D77DE0">
      <w:pPr>
        <w:ind w:firstLineChars="100" w:firstLine="220"/>
        <w:rPr>
          <w:sz w:val="12"/>
        </w:rPr>
      </w:pPr>
      <w:r w:rsidRPr="000E5BC8">
        <w:rPr>
          <w:rFonts w:ascii="Segoe UI Symbol" w:hAnsi="Segoe UI Symbol" w:cs="Segoe UI Symbol" w:hint="eastAsia"/>
          <w:noProof/>
          <w:sz w:val="22"/>
        </w:rPr>
        <mc:AlternateContent>
          <mc:Choice Requires="wps">
            <w:drawing>
              <wp:anchor distT="0" distB="0" distL="114300" distR="114300" simplePos="0" relativeHeight="251662336" behindDoc="0" locked="0" layoutInCell="1" allowOverlap="1">
                <wp:simplePos x="0" y="0"/>
                <wp:positionH relativeFrom="column">
                  <wp:posOffset>5358765</wp:posOffset>
                </wp:positionH>
                <wp:positionV relativeFrom="paragraph">
                  <wp:posOffset>-635</wp:posOffset>
                </wp:positionV>
                <wp:extent cx="85725" cy="1440000"/>
                <wp:effectExtent l="0" t="0" r="28575" b="27305"/>
                <wp:wrapNone/>
                <wp:docPr id="4" name="右大かっこ 4"/>
                <wp:cNvGraphicFramePr/>
                <a:graphic xmlns:a="http://schemas.openxmlformats.org/drawingml/2006/main">
                  <a:graphicData uri="http://schemas.microsoft.com/office/word/2010/wordprocessingShape">
                    <wps:wsp>
                      <wps:cNvSpPr/>
                      <wps:spPr>
                        <a:xfrm>
                          <a:off x="0" y="0"/>
                          <a:ext cx="85725" cy="1440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AC31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1.95pt;margin-top:-.05pt;width:6.75pt;height:11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" adj="107" strokecolor="black [3213]" strokeweight=".5pt">
                <v:stroke joinstyle="miter"/>
              </v:shape>
            </w:pict>
          </mc:Fallback>
        </mc:AlternateContent>
      </w:r>
      <w:r w:rsidRPr="000E5BC8">
        <w:rPr>
          <w:rFonts w:ascii="Segoe UI Symbol" w:hAnsi="Segoe UI Symbol" w:cs="Segoe UI Symbol" w:hint="eastAsia"/>
          <w:noProof/>
          <w:sz w:val="22"/>
        </w:rPr>
        <mc:AlternateContent>
          <mc:Choice Requires="wps">
            <w:drawing>
              <wp:anchor distT="0" distB="0" distL="114300" distR="114300" simplePos="0" relativeHeight="251661312" behindDoc="0" locked="0" layoutInCell="1" allowOverlap="1">
                <wp:simplePos x="0" y="0"/>
                <wp:positionH relativeFrom="margin">
                  <wp:posOffset>57150</wp:posOffset>
                </wp:positionH>
                <wp:positionV relativeFrom="paragraph">
                  <wp:posOffset>18415</wp:posOffset>
                </wp:positionV>
                <wp:extent cx="73660" cy="1440000"/>
                <wp:effectExtent l="0" t="0" r="21590" b="27305"/>
                <wp:wrapNone/>
                <wp:docPr id="2" name="左大かっこ 2"/>
                <wp:cNvGraphicFramePr/>
                <a:graphic xmlns:a="http://schemas.openxmlformats.org/drawingml/2006/main">
                  <a:graphicData uri="http://schemas.microsoft.com/office/word/2010/wordprocessingShape">
                    <wps:wsp>
                      <wps:cNvSpPr/>
                      <wps:spPr>
                        <a:xfrm>
                          <a:off x="0" y="0"/>
                          <a:ext cx="73660" cy="1440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429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5pt;margin-top:1.45pt;width:5.8pt;height:11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" adj="92" strokecolor="black [3213]" strokeweight=".5pt">
                <v:stroke joinstyle="miter"/>
                <w10:wrap anchorx="margin"/>
              </v:shape>
            </w:pict>
          </mc:Fallback>
        </mc:AlternateContent>
      </w:r>
    </w:p>
    <w:p w:rsidR="008C5C75" w:rsidRPr="00787CC4" w:rsidRDefault="005F32FB" w:rsidP="005F32FB">
      <w:pPr>
        <w:ind w:leftChars="100" w:left="430" w:hangingChars="100" w:hanging="220"/>
        <w:rPr>
          <w:rFonts w:ascii="Segoe UI Symbol" w:hAnsi="Segoe UI Symbol" w:cs="Segoe UI Symbol"/>
          <w:sz w:val="22"/>
        </w:rPr>
      </w:pPr>
      <w:r w:rsidRPr="00F45525">
        <w:rPr>
          <w:rFonts w:ascii="Segoe UI Symbol" w:hAnsi="Segoe UI Symbol" w:cs="Segoe UI Symbol" w:hint="eastAsia"/>
          <w:sz w:val="22"/>
        </w:rPr>
        <w:t>□</w:t>
      </w:r>
      <w:r w:rsidR="00C164F1" w:rsidRPr="00F45525">
        <w:rPr>
          <w:rFonts w:ascii="Segoe UI Symbol" w:hAnsi="Segoe UI Symbol" w:cs="Segoe UI Symbol" w:hint="eastAsia"/>
          <w:sz w:val="22"/>
        </w:rPr>
        <w:t xml:space="preserve"> </w:t>
      </w:r>
      <w:r w:rsidR="00C164F1" w:rsidRPr="00F45525">
        <w:rPr>
          <w:rFonts w:ascii="Segoe UI Symbol" w:hAnsi="Segoe UI Symbol" w:cs="Segoe UI Symbol" w:hint="eastAsia"/>
          <w:sz w:val="22"/>
        </w:rPr>
        <w:t>私は</w:t>
      </w:r>
      <w:r w:rsidR="00BE351A">
        <w:rPr>
          <w:rFonts w:ascii="Segoe UI Symbol" w:hAnsi="Segoe UI Symbol" w:cs="Segoe UI Symbol" w:hint="eastAsia"/>
          <w:sz w:val="22"/>
        </w:rPr>
        <w:t>、</w:t>
      </w:r>
      <w:r w:rsidR="0089163C" w:rsidRPr="00787CC4">
        <w:rPr>
          <w:rFonts w:ascii="Segoe UI Symbol" w:hAnsi="Segoe UI Symbol" w:cs="Segoe UI Symbol" w:hint="eastAsia"/>
          <w:sz w:val="22"/>
        </w:rPr>
        <w:t>水産物加工業に関して、記載のある商業登記・定款を有して</w:t>
      </w:r>
      <w:r w:rsidR="002C283A" w:rsidRPr="00787CC4">
        <w:rPr>
          <w:rFonts w:ascii="Segoe UI Symbol" w:hAnsi="Segoe UI Symbol" w:cs="Segoe UI Symbol" w:hint="eastAsia"/>
          <w:sz w:val="22"/>
        </w:rPr>
        <w:t>おります。または、</w:t>
      </w:r>
      <w:r w:rsidR="0089163C" w:rsidRPr="00787CC4">
        <w:rPr>
          <w:rFonts w:ascii="Segoe UI Symbol" w:hAnsi="Segoe UI Symbol" w:cs="Segoe UI Symbol" w:hint="eastAsia"/>
          <w:sz w:val="22"/>
        </w:rPr>
        <w:t>水産物加工業に関する営業許可を有しております。</w:t>
      </w:r>
    </w:p>
    <w:p w:rsidR="00C010F7" w:rsidRPr="00787CC4" w:rsidRDefault="009D49BF" w:rsidP="009D49BF">
      <w:pPr>
        <w:ind w:leftChars="100" w:left="430" w:hangingChars="100" w:hanging="220"/>
        <w:rPr>
          <w:sz w:val="22"/>
        </w:rPr>
      </w:pPr>
      <w:r w:rsidRPr="00787CC4">
        <w:rPr>
          <w:rFonts w:ascii="Segoe UI Symbol" w:hAnsi="Segoe UI Symbol" w:cs="Segoe UI Symbol" w:hint="eastAsia"/>
          <w:sz w:val="22"/>
        </w:rPr>
        <w:t>□</w:t>
      </w:r>
      <w:r w:rsidR="00C164F1" w:rsidRPr="00787CC4">
        <w:rPr>
          <w:rFonts w:ascii="Segoe UI Symbol" w:hAnsi="Segoe UI Symbol" w:cs="Segoe UI Symbol" w:hint="eastAsia"/>
          <w:sz w:val="22"/>
        </w:rPr>
        <w:t xml:space="preserve"> </w:t>
      </w:r>
      <w:r w:rsidR="00C010F7" w:rsidRPr="00787CC4">
        <w:rPr>
          <w:rFonts w:hint="eastAsia"/>
          <w:sz w:val="22"/>
        </w:rPr>
        <w:t>男鹿市暴力団排除条例（平成</w:t>
      </w:r>
      <w:r w:rsidR="00C010F7" w:rsidRPr="00787CC4">
        <w:rPr>
          <w:sz w:val="22"/>
        </w:rPr>
        <w:t>23年男鹿市条例第20号）第２条</w:t>
      </w:r>
      <w:r w:rsidR="00C010F7" w:rsidRPr="00787CC4">
        <w:rPr>
          <w:rFonts w:hint="eastAsia"/>
          <w:sz w:val="22"/>
        </w:rPr>
        <w:t>第１項</w:t>
      </w:r>
      <w:r w:rsidR="00C010F7" w:rsidRPr="00787CC4">
        <w:rPr>
          <w:sz w:val="22"/>
        </w:rPr>
        <w:t>第1号に規定する暴力団、同第2号に規定する暴力団員に該当せず、かつ将来にわたっても該当しません。また、上記</w:t>
      </w:r>
      <w:r w:rsidR="00C010F7" w:rsidRPr="00787CC4">
        <w:rPr>
          <w:rFonts w:hint="eastAsia"/>
          <w:sz w:val="22"/>
        </w:rPr>
        <w:t>暴力団、</w:t>
      </w:r>
      <w:r w:rsidR="00C010F7" w:rsidRPr="00787CC4">
        <w:rPr>
          <w:sz w:val="22"/>
        </w:rPr>
        <w:t>暴力団員が申請者の経営に事実上参画していません。</w:t>
      </w:r>
    </w:p>
    <w:p w:rsidR="0033609C" w:rsidRPr="00787CC4" w:rsidRDefault="009D49BF" w:rsidP="009D49BF">
      <w:pPr>
        <w:ind w:leftChars="100" w:left="650" w:hangingChars="200" w:hanging="440"/>
        <w:rPr>
          <w:sz w:val="22"/>
        </w:rPr>
      </w:pPr>
      <w:r w:rsidRPr="00787CC4">
        <w:rPr>
          <w:rFonts w:hint="eastAsia"/>
          <w:sz w:val="22"/>
        </w:rPr>
        <w:t>□</w:t>
      </w:r>
      <w:r w:rsidR="00F45525" w:rsidRPr="00787CC4">
        <w:rPr>
          <w:rFonts w:hint="eastAsia"/>
          <w:sz w:val="22"/>
        </w:rPr>
        <w:t xml:space="preserve"> </w:t>
      </w:r>
      <w:r w:rsidR="00735F41" w:rsidRPr="00787CC4">
        <w:rPr>
          <w:rFonts w:hint="eastAsia"/>
          <w:sz w:val="22"/>
        </w:rPr>
        <w:t>令和</w:t>
      </w:r>
      <w:r w:rsidR="002C283A" w:rsidRPr="00787CC4">
        <w:rPr>
          <w:rFonts w:hint="eastAsia"/>
          <w:sz w:val="22"/>
        </w:rPr>
        <w:t>6</w:t>
      </w:r>
      <w:r w:rsidR="00C010F7" w:rsidRPr="00787CC4">
        <w:rPr>
          <w:rFonts w:hint="eastAsia"/>
          <w:sz w:val="22"/>
        </w:rPr>
        <w:t>年度までの市税に滞納がありません。</w:t>
      </w:r>
    </w:p>
    <w:p w:rsidR="00A52B7C" w:rsidRPr="00787CC4" w:rsidRDefault="00A52B7C">
      <w:pPr>
        <w:rPr>
          <w:sz w:val="22"/>
        </w:rPr>
      </w:pPr>
    </w:p>
    <w:p w:rsidR="00C56B5E" w:rsidRPr="00787CC4" w:rsidRDefault="00C56B5E">
      <w:pPr>
        <w:rPr>
          <w:sz w:val="22"/>
        </w:rPr>
      </w:pPr>
      <w:bookmarkStart w:id="0" w:name="_GoBack"/>
      <w:bookmarkEnd w:id="0"/>
    </w:p>
    <w:p w:rsidR="00C164F1" w:rsidRPr="00787CC4" w:rsidRDefault="00C56B5E">
      <w:pPr>
        <w:rPr>
          <w:sz w:val="24"/>
        </w:rPr>
      </w:pPr>
      <w:r w:rsidRPr="00787CC4">
        <w:rPr>
          <w:rFonts w:hint="eastAsia"/>
          <w:sz w:val="24"/>
        </w:rPr>
        <w:t>１．</w:t>
      </w:r>
      <w:r w:rsidR="00F45525" w:rsidRPr="00787CC4">
        <w:rPr>
          <w:rFonts w:hint="eastAsia"/>
          <w:sz w:val="24"/>
        </w:rPr>
        <w:t xml:space="preserve">補助金申請額　</w:t>
      </w:r>
      <w:r w:rsidR="00B51324" w:rsidRPr="00787CC4">
        <w:rPr>
          <w:rFonts w:hint="eastAsia"/>
          <w:sz w:val="24"/>
        </w:rPr>
        <w:t xml:space="preserve">　</w:t>
      </w:r>
      <w:r w:rsidRPr="00787CC4">
        <w:rPr>
          <w:rFonts w:hint="eastAsia"/>
          <w:sz w:val="24"/>
        </w:rPr>
        <w:t>￥</w:t>
      </w:r>
      <w:r w:rsidR="007F232D" w:rsidRPr="00787CC4">
        <w:rPr>
          <w:rFonts w:hint="eastAsia"/>
          <w:sz w:val="24"/>
        </w:rPr>
        <w:t>５００，０００</w:t>
      </w:r>
      <w:r w:rsidRPr="00787CC4">
        <w:rPr>
          <w:rFonts w:hint="eastAsia"/>
          <w:sz w:val="24"/>
        </w:rPr>
        <w:t>.－</w:t>
      </w:r>
    </w:p>
    <w:p w:rsidR="007F232D" w:rsidRPr="00787CC4" w:rsidRDefault="007F232D">
      <w:pPr>
        <w:rPr>
          <w:sz w:val="24"/>
        </w:rPr>
      </w:pPr>
    </w:p>
    <w:p w:rsidR="007F232D" w:rsidRPr="00787CC4" w:rsidRDefault="002C283A" w:rsidP="007F232D">
      <w:pPr>
        <w:rPr>
          <w:sz w:val="24"/>
        </w:rPr>
      </w:pPr>
      <w:r w:rsidRPr="00787CC4">
        <w:rPr>
          <w:rFonts w:hint="eastAsia"/>
          <w:sz w:val="24"/>
        </w:rPr>
        <w:t>２．</w:t>
      </w:r>
      <w:r w:rsidRPr="00787CC4">
        <w:rPr>
          <w:rFonts w:hint="eastAsia"/>
          <w:spacing w:val="80"/>
          <w:kern w:val="0"/>
          <w:sz w:val="24"/>
          <w:fitText w:val="1440" w:id="-695974144"/>
        </w:rPr>
        <w:t>添付資</w:t>
      </w:r>
      <w:r w:rsidRPr="00787CC4">
        <w:rPr>
          <w:rFonts w:hint="eastAsia"/>
          <w:kern w:val="0"/>
          <w:sz w:val="24"/>
          <w:fitText w:val="1440" w:id="-695974144"/>
        </w:rPr>
        <w:t>料</w:t>
      </w:r>
      <w:r w:rsidRPr="00787CC4">
        <w:rPr>
          <w:rFonts w:hint="eastAsia"/>
          <w:sz w:val="24"/>
        </w:rPr>
        <w:t xml:space="preserve">　</w:t>
      </w:r>
      <w:r w:rsidR="007F232D" w:rsidRPr="00787CC4">
        <w:rPr>
          <w:rFonts w:hint="eastAsia"/>
          <w:sz w:val="24"/>
        </w:rPr>
        <w:t>（いずれか</w:t>
      </w:r>
      <w:r w:rsidR="007F232D" w:rsidRPr="00787CC4">
        <w:rPr>
          <w:rFonts w:hint="eastAsia"/>
          <w:sz w:val="22"/>
        </w:rPr>
        <w:t>にレ点を記入）</w:t>
      </w:r>
    </w:p>
    <w:p w:rsidR="007F232D" w:rsidRPr="00787CC4" w:rsidRDefault="007F232D" w:rsidP="007F232D">
      <w:pPr>
        <w:ind w:firstLineChars="200" w:firstLine="480"/>
        <w:rPr>
          <w:sz w:val="24"/>
        </w:rPr>
      </w:pPr>
    </w:p>
    <w:p w:rsidR="00C56B5E" w:rsidRPr="00787CC4" w:rsidRDefault="0089163C" w:rsidP="007F232D">
      <w:pPr>
        <w:ind w:firstLineChars="200" w:firstLine="480"/>
        <w:rPr>
          <w:sz w:val="24"/>
        </w:rPr>
      </w:pPr>
      <w:r w:rsidRPr="00787CC4">
        <w:rPr>
          <w:rFonts w:hint="eastAsia"/>
          <w:sz w:val="24"/>
        </w:rPr>
        <w:t>□</w:t>
      </w:r>
      <w:r w:rsidR="002C283A" w:rsidRPr="00787CC4">
        <w:rPr>
          <w:rFonts w:hint="eastAsia"/>
          <w:sz w:val="24"/>
        </w:rPr>
        <w:t xml:space="preserve">　</w:t>
      </w:r>
      <w:r w:rsidRPr="00787CC4">
        <w:rPr>
          <w:rFonts w:hint="eastAsia"/>
          <w:sz w:val="24"/>
        </w:rPr>
        <w:t>商業登記</w:t>
      </w:r>
      <w:r w:rsidR="00BF3C01" w:rsidRPr="00787CC4">
        <w:rPr>
          <w:rFonts w:hint="eastAsia"/>
          <w:sz w:val="24"/>
        </w:rPr>
        <w:t>簿</w:t>
      </w:r>
      <w:r w:rsidRPr="00787CC4">
        <w:rPr>
          <w:rFonts w:hint="eastAsia"/>
          <w:sz w:val="24"/>
        </w:rPr>
        <w:t>写し　または　定款</w:t>
      </w:r>
      <w:r w:rsidR="00BF3C01" w:rsidRPr="00787CC4">
        <w:rPr>
          <w:rFonts w:hint="eastAsia"/>
          <w:sz w:val="24"/>
        </w:rPr>
        <w:t>の写し</w:t>
      </w:r>
    </w:p>
    <w:p w:rsidR="007F232D" w:rsidRPr="00787CC4" w:rsidRDefault="007F232D" w:rsidP="007F232D">
      <w:pPr>
        <w:ind w:firstLineChars="200" w:firstLine="480"/>
        <w:rPr>
          <w:sz w:val="24"/>
        </w:rPr>
      </w:pPr>
    </w:p>
    <w:p w:rsidR="002C283A" w:rsidRPr="00787CC4" w:rsidRDefault="0089163C" w:rsidP="007F232D">
      <w:pPr>
        <w:ind w:firstLineChars="200" w:firstLine="480"/>
        <w:rPr>
          <w:sz w:val="24"/>
        </w:rPr>
      </w:pPr>
      <w:r w:rsidRPr="00787CC4">
        <w:rPr>
          <w:rFonts w:hint="eastAsia"/>
          <w:sz w:val="24"/>
        </w:rPr>
        <w:t>□</w:t>
      </w:r>
      <w:r w:rsidR="002C283A" w:rsidRPr="00787CC4">
        <w:rPr>
          <w:rFonts w:hint="eastAsia"/>
          <w:sz w:val="24"/>
        </w:rPr>
        <w:t xml:space="preserve">　</w:t>
      </w:r>
      <w:r w:rsidRPr="00787CC4">
        <w:rPr>
          <w:rFonts w:hint="eastAsia"/>
          <w:sz w:val="24"/>
        </w:rPr>
        <w:t>水産物加工業に関する営業許可証の写し</w:t>
      </w:r>
    </w:p>
    <w:p w:rsidR="002C283A" w:rsidRDefault="002C283A">
      <w:pPr>
        <w:rPr>
          <w:sz w:val="22"/>
        </w:rPr>
      </w:pPr>
    </w:p>
    <w:p w:rsidR="003011F3" w:rsidRPr="000E5BC8" w:rsidRDefault="002E365A">
      <w:pPr>
        <w:rPr>
          <w:sz w:val="22"/>
        </w:rPr>
      </w:pPr>
      <w:r w:rsidRPr="000E5BC8">
        <w:rPr>
          <w:rFonts w:hint="eastAsia"/>
          <w:sz w:val="22"/>
        </w:rPr>
        <w:t>（</w:t>
      </w:r>
      <w:r w:rsidR="00F45525">
        <w:rPr>
          <w:rFonts w:hint="eastAsia"/>
          <w:sz w:val="22"/>
        </w:rPr>
        <w:t>補助</w:t>
      </w:r>
      <w:r w:rsidRPr="000E5BC8">
        <w:rPr>
          <w:rFonts w:hint="eastAsia"/>
          <w:sz w:val="22"/>
        </w:rPr>
        <w:t>金の税務上の取扱い）</w:t>
      </w:r>
    </w:p>
    <w:p w:rsidR="003011F3" w:rsidRPr="000E5BC8" w:rsidRDefault="002E365A">
      <w:pPr>
        <w:rPr>
          <w:sz w:val="22"/>
        </w:rPr>
      </w:pPr>
      <w:r w:rsidRPr="000E5BC8">
        <w:rPr>
          <w:rFonts w:hint="eastAsia"/>
          <w:sz w:val="22"/>
        </w:rPr>
        <w:t xml:space="preserve">　本</w:t>
      </w:r>
      <w:r w:rsidR="00F45525">
        <w:rPr>
          <w:rFonts w:hint="eastAsia"/>
          <w:sz w:val="22"/>
        </w:rPr>
        <w:t>補助</w:t>
      </w:r>
      <w:r w:rsidRPr="000E5BC8">
        <w:rPr>
          <w:rFonts w:hint="eastAsia"/>
          <w:sz w:val="22"/>
        </w:rPr>
        <w:t>金は税務上、益金（事業収入）となり、本年の確定申告及び住民税申告において事業収入として申告する必要があります。</w:t>
      </w:r>
    </w:p>
    <w:p w:rsidR="00A52B7C" w:rsidRPr="000E5BC8" w:rsidRDefault="00F75CA1">
      <w:pPr>
        <w:rPr>
          <w:sz w:val="22"/>
        </w:rPr>
      </w:pPr>
      <w:r w:rsidRPr="000E5BC8">
        <w:rPr>
          <w:noProof/>
          <w:sz w:val="22"/>
        </w:rPr>
        <mc:AlternateContent>
          <mc:Choice Requires="wps">
            <w:drawing>
              <wp:anchor distT="0" distB="0" distL="114300" distR="114300" simplePos="0" relativeHeight="251660288" behindDoc="0" locked="0" layoutInCell="1" allowOverlap="1">
                <wp:simplePos x="0" y="0"/>
                <wp:positionH relativeFrom="column">
                  <wp:posOffset>1387475</wp:posOffset>
                </wp:positionH>
                <wp:positionV relativeFrom="paragraph">
                  <wp:posOffset>53340</wp:posOffset>
                </wp:positionV>
                <wp:extent cx="2433320" cy="230505"/>
                <wp:effectExtent l="0" t="0" r="5715" b="0"/>
                <wp:wrapNone/>
                <wp:docPr id="3" name="テキスト ボックス 3"/>
                <wp:cNvGraphicFramePr/>
                <a:graphic xmlns:a="http://schemas.openxmlformats.org/drawingml/2006/main">
                  <a:graphicData uri="http://schemas.microsoft.com/office/word/2010/wordprocessingShape">
                    <wps:wsp>
                      <wps:cNvSpPr txBox="1"/>
                      <wps:spPr>
                        <a:xfrm>
                          <a:off x="0" y="0"/>
                          <a:ext cx="2433320" cy="230505"/>
                        </a:xfrm>
                        <a:prstGeom prst="rect">
                          <a:avLst/>
                        </a:prstGeom>
                        <a:solidFill>
                          <a:schemeClr val="lt1">
                            <a:alpha val="62000"/>
                          </a:schemeClr>
                        </a:solidFill>
                        <a:ln w="6350">
                          <a:noFill/>
                        </a:ln>
                      </wps:spPr>
                      <wps:txbx>
                        <w:txbxContent>
                          <w:p w:rsidR="0033609C" w:rsidRDefault="00C010F7">
                            <w:pPr>
                              <w:jc w:val="center"/>
                            </w:pPr>
                            <w:r>
                              <w:rPr>
                                <w:rFonts w:hint="eastAsia"/>
                              </w:rPr>
                              <w:t>以下</w:t>
                            </w:r>
                            <w:r>
                              <w:t>に</w:t>
                            </w:r>
                            <w:r>
                              <w:rPr>
                                <w:rFonts w:hint="eastAsia"/>
                              </w:rPr>
                              <w:t>は記載しないでください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09.25pt;margin-top:4.2pt;width:191.6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" fillcolor="white [3201]" stroked="f" strokeweight=".5pt">
                <v:fill opacity="40606f"/>
                <v:textbox>
                  <w:txbxContent>
                    <w:p w:rsidR="0033609C" w:rsidRDefault="00C010F7">
                      <w:pPr>
                        <w:jc w:val="center"/>
                      </w:pPr>
                      <w:r>
                        <w:rPr>
                          <w:rFonts w:hint="eastAsia"/>
                        </w:rPr>
                        <w:t>以下</w:t>
                      </w:r>
                      <w:r>
                        <w:t>に</w:t>
                      </w:r>
                      <w:r>
                        <w:rPr>
                          <w:rFonts w:hint="eastAsia"/>
                        </w:rPr>
                        <w:t>は記載しないでください</w:t>
                      </w:r>
                    </w:p>
                  </w:txbxContent>
                </v:textbox>
              </v:shape>
            </w:pict>
          </mc:Fallback>
        </mc:AlternateContent>
      </w:r>
    </w:p>
    <w:tbl>
      <w:tblPr>
        <w:tblStyle w:val="a7"/>
        <w:tblpPr w:leftFromText="142" w:rightFromText="142" w:vertAnchor="text" w:horzAnchor="margin" w:tblpY="417"/>
        <w:tblW w:w="8494" w:type="dxa"/>
        <w:tblLayout w:type="fixed"/>
        <w:tblLook w:val="04A0" w:firstRow="1" w:lastRow="0" w:firstColumn="1" w:lastColumn="0" w:noHBand="0" w:noVBand="1"/>
      </w:tblPr>
      <w:tblGrid>
        <w:gridCol w:w="1753"/>
        <w:gridCol w:w="1698"/>
        <w:gridCol w:w="1699"/>
        <w:gridCol w:w="1699"/>
        <w:gridCol w:w="1645"/>
      </w:tblGrid>
      <w:tr w:rsidR="000E5BC8" w:rsidRPr="000E5BC8" w:rsidTr="00F75CA1">
        <w:tc>
          <w:tcPr>
            <w:tcW w:w="1753" w:type="dxa"/>
            <w:vAlign w:val="center"/>
          </w:tcPr>
          <w:p w:rsidR="00A52B7C" w:rsidRPr="000E5BC8" w:rsidRDefault="00A52B7C" w:rsidP="00F75CA1">
            <w:pPr>
              <w:spacing w:line="240" w:lineRule="auto"/>
              <w:jc w:val="center"/>
              <w:rPr>
                <w:sz w:val="22"/>
              </w:rPr>
            </w:pPr>
            <w:r w:rsidRPr="000E5BC8">
              <w:rPr>
                <w:rFonts w:hint="eastAsia"/>
                <w:sz w:val="22"/>
              </w:rPr>
              <w:t>交付可否</w:t>
            </w:r>
          </w:p>
        </w:tc>
        <w:tc>
          <w:tcPr>
            <w:tcW w:w="1698" w:type="dxa"/>
            <w:vAlign w:val="center"/>
          </w:tcPr>
          <w:p w:rsidR="00A52B7C" w:rsidRPr="000E5BC8" w:rsidRDefault="00A52B7C" w:rsidP="00F75CA1">
            <w:pPr>
              <w:spacing w:line="240" w:lineRule="auto"/>
              <w:jc w:val="center"/>
              <w:rPr>
                <w:sz w:val="22"/>
              </w:rPr>
            </w:pPr>
            <w:r w:rsidRPr="000E5BC8">
              <w:rPr>
                <w:rFonts w:hint="eastAsia"/>
                <w:sz w:val="22"/>
              </w:rPr>
              <w:t>税務課確認</w:t>
            </w:r>
          </w:p>
        </w:tc>
        <w:tc>
          <w:tcPr>
            <w:tcW w:w="1699" w:type="dxa"/>
            <w:vAlign w:val="center"/>
          </w:tcPr>
          <w:p w:rsidR="00A52B7C" w:rsidRPr="000E5BC8" w:rsidRDefault="00C164F1" w:rsidP="00F75CA1">
            <w:pPr>
              <w:spacing w:line="240" w:lineRule="auto"/>
              <w:jc w:val="center"/>
              <w:rPr>
                <w:sz w:val="22"/>
              </w:rPr>
            </w:pPr>
            <w:r>
              <w:rPr>
                <w:rFonts w:hint="eastAsia"/>
                <w:sz w:val="22"/>
              </w:rPr>
              <w:t>内容</w:t>
            </w:r>
            <w:r w:rsidR="00A52B7C" w:rsidRPr="000E5BC8">
              <w:rPr>
                <w:rFonts w:hint="eastAsia"/>
                <w:sz w:val="22"/>
              </w:rPr>
              <w:t>確認</w:t>
            </w:r>
          </w:p>
        </w:tc>
        <w:tc>
          <w:tcPr>
            <w:tcW w:w="1699" w:type="dxa"/>
            <w:vAlign w:val="center"/>
          </w:tcPr>
          <w:p w:rsidR="00A52B7C" w:rsidRPr="000E5BC8" w:rsidRDefault="00A52B7C" w:rsidP="00F75CA1">
            <w:pPr>
              <w:spacing w:line="240" w:lineRule="auto"/>
              <w:jc w:val="center"/>
              <w:rPr>
                <w:sz w:val="22"/>
              </w:rPr>
            </w:pPr>
            <w:r w:rsidRPr="000E5BC8">
              <w:rPr>
                <w:rFonts w:hint="eastAsia"/>
                <w:sz w:val="22"/>
              </w:rPr>
              <w:t>担当印</w:t>
            </w:r>
          </w:p>
        </w:tc>
        <w:tc>
          <w:tcPr>
            <w:tcW w:w="1645" w:type="dxa"/>
          </w:tcPr>
          <w:p w:rsidR="00A52B7C" w:rsidRPr="000E5BC8" w:rsidRDefault="00A52B7C" w:rsidP="00F75CA1">
            <w:pPr>
              <w:spacing w:line="240" w:lineRule="auto"/>
              <w:jc w:val="center"/>
              <w:rPr>
                <w:sz w:val="22"/>
              </w:rPr>
            </w:pPr>
            <w:r w:rsidRPr="000E5BC8">
              <w:rPr>
                <w:rFonts w:hint="eastAsia"/>
                <w:sz w:val="22"/>
              </w:rPr>
              <w:t>管理番号</w:t>
            </w:r>
          </w:p>
        </w:tc>
      </w:tr>
      <w:tr w:rsidR="000E5BC8" w:rsidRPr="000E5BC8" w:rsidTr="00F75CA1">
        <w:trPr>
          <w:trHeight w:val="850"/>
        </w:trPr>
        <w:tc>
          <w:tcPr>
            <w:tcW w:w="1753" w:type="dxa"/>
            <w:vAlign w:val="center"/>
          </w:tcPr>
          <w:p w:rsidR="00A52B7C" w:rsidRPr="000E5BC8" w:rsidRDefault="00A52B7C" w:rsidP="00F75CA1">
            <w:pPr>
              <w:spacing w:line="240" w:lineRule="auto"/>
              <w:jc w:val="center"/>
              <w:rPr>
                <w:sz w:val="22"/>
              </w:rPr>
            </w:pPr>
            <w:r w:rsidRPr="000E5BC8">
              <w:rPr>
                <w:rFonts w:hint="eastAsia"/>
                <w:sz w:val="22"/>
              </w:rPr>
              <w:t>可・否</w:t>
            </w:r>
          </w:p>
        </w:tc>
        <w:tc>
          <w:tcPr>
            <w:tcW w:w="1698" w:type="dxa"/>
            <w:vAlign w:val="center"/>
          </w:tcPr>
          <w:p w:rsidR="00A52B7C" w:rsidRPr="000E5BC8" w:rsidRDefault="00A52B7C" w:rsidP="00F75CA1">
            <w:pPr>
              <w:spacing w:line="240" w:lineRule="auto"/>
              <w:jc w:val="center"/>
              <w:rPr>
                <w:sz w:val="22"/>
              </w:rPr>
            </w:pPr>
          </w:p>
        </w:tc>
        <w:tc>
          <w:tcPr>
            <w:tcW w:w="1699" w:type="dxa"/>
            <w:vAlign w:val="center"/>
          </w:tcPr>
          <w:p w:rsidR="00A52B7C" w:rsidRPr="000E5BC8" w:rsidRDefault="00A52B7C" w:rsidP="00F75CA1">
            <w:pPr>
              <w:spacing w:line="240" w:lineRule="auto"/>
              <w:jc w:val="center"/>
              <w:rPr>
                <w:sz w:val="22"/>
              </w:rPr>
            </w:pPr>
          </w:p>
        </w:tc>
        <w:tc>
          <w:tcPr>
            <w:tcW w:w="1699" w:type="dxa"/>
            <w:vAlign w:val="center"/>
          </w:tcPr>
          <w:p w:rsidR="00A52B7C" w:rsidRPr="000E5BC8" w:rsidRDefault="00A52B7C" w:rsidP="00F75CA1">
            <w:pPr>
              <w:spacing w:line="240" w:lineRule="auto"/>
              <w:jc w:val="center"/>
              <w:rPr>
                <w:sz w:val="22"/>
              </w:rPr>
            </w:pPr>
          </w:p>
        </w:tc>
        <w:tc>
          <w:tcPr>
            <w:tcW w:w="1645" w:type="dxa"/>
          </w:tcPr>
          <w:p w:rsidR="00A52B7C" w:rsidRPr="000E5BC8" w:rsidRDefault="00A52B7C" w:rsidP="00F75CA1">
            <w:pPr>
              <w:spacing w:line="240" w:lineRule="auto"/>
              <w:jc w:val="center"/>
              <w:rPr>
                <w:sz w:val="22"/>
              </w:rPr>
            </w:pPr>
          </w:p>
        </w:tc>
      </w:tr>
    </w:tbl>
    <w:p w:rsidR="00A52B7C" w:rsidRPr="000E5BC8" w:rsidRDefault="00F75CA1" w:rsidP="00F75CA1">
      <w:pPr>
        <w:rPr>
          <w:sz w:val="22"/>
        </w:rPr>
      </w:pPr>
      <w:r w:rsidRPr="000E5BC8">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93980</wp:posOffset>
                </wp:positionV>
                <wp:extent cx="5694045" cy="5715"/>
                <wp:effectExtent l="0" t="0" r="20955" b="32385"/>
                <wp:wrapNone/>
                <wp:docPr id="1" name="直線コネクタ 1"/>
                <wp:cNvGraphicFramePr/>
                <a:graphic xmlns:a="http://schemas.openxmlformats.org/drawingml/2006/main">
                  <a:graphicData uri="http://schemas.microsoft.com/office/word/2010/wordprocessingShape">
                    <wps:wsp>
                      <wps:cNvCnPr/>
                      <wps:spPr>
                        <a:xfrm>
                          <a:off x="0" y="0"/>
                          <a:ext cx="5694045" cy="57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4548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7.4pt" to="435.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" strokecolor="black [3213]" strokeweight=".5pt">
                <v:stroke dashstyle="dash" joinstyle="miter"/>
                <w10:wrap anchorx="margin"/>
              </v:line>
            </w:pict>
          </mc:Fallback>
        </mc:AlternateContent>
      </w:r>
    </w:p>
    <w:sectPr w:rsidR="00A52B7C" w:rsidRPr="000E5BC8">
      <w:headerReference w:type="default" r:id="rId8"/>
      <w:pgSz w:w="11906" w:h="16838"/>
      <w:pgMar w:top="1418" w:right="1701" w:bottom="567" w:left="1701" w:header="851" w:footer="567"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A2E" w:rsidRDefault="00DE0A2E">
      <w:pPr>
        <w:spacing w:line="240" w:lineRule="auto"/>
      </w:pPr>
      <w:r>
        <w:separator/>
      </w:r>
    </w:p>
  </w:endnote>
  <w:endnote w:type="continuationSeparator" w:id="0">
    <w:p w:rsidR="00DE0A2E" w:rsidRDefault="00DE0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default"/>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A2E" w:rsidRDefault="00DE0A2E">
      <w:pPr>
        <w:spacing w:line="240" w:lineRule="auto"/>
      </w:pPr>
      <w:r>
        <w:separator/>
      </w:r>
    </w:p>
  </w:footnote>
  <w:footnote w:type="continuationSeparator" w:id="0">
    <w:p w:rsidR="00DE0A2E" w:rsidRDefault="00DE0A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4E" w:rsidRDefault="00441C4E">
    <w:pPr>
      <w:pStyle w:val="a5"/>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A395F"/>
    <w:multiLevelType w:val="hybridMultilevel"/>
    <w:tmpl w:val="FD66ED46"/>
    <w:lvl w:ilvl="0" w:tplc="04429D38">
      <w:start w:val="2"/>
      <w:numFmt w:val="bullet"/>
      <w:lvlText w:val="□"/>
      <w:lvlJc w:val="left"/>
      <w:pPr>
        <w:ind w:left="570" w:hanging="360"/>
      </w:pPr>
      <w:rPr>
        <w:rFonts w:ascii="游明朝" w:eastAsia="游明朝" w:hAnsi="游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214E8C"/>
    <w:multiLevelType w:val="hybridMultilevel"/>
    <w:tmpl w:val="B59A420E"/>
    <w:lvl w:ilvl="0" w:tplc="77A0D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E9ACEB"/>
    <w:multiLevelType w:val="singleLevel"/>
    <w:tmpl w:val="53E9ACEB"/>
    <w:lvl w:ilvl="0">
      <w:start w:val="1"/>
      <w:numFmt w:val="decimalFullWidth"/>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BD"/>
    <w:rsid w:val="0003437A"/>
    <w:rsid w:val="000A68BD"/>
    <w:rsid w:val="000E5BC8"/>
    <w:rsid w:val="001D317B"/>
    <w:rsid w:val="001D5315"/>
    <w:rsid w:val="001F436D"/>
    <w:rsid w:val="002C283A"/>
    <w:rsid w:val="002E365A"/>
    <w:rsid w:val="003011F3"/>
    <w:rsid w:val="0033609C"/>
    <w:rsid w:val="00347AFE"/>
    <w:rsid w:val="00375CB9"/>
    <w:rsid w:val="0040272C"/>
    <w:rsid w:val="00441C4E"/>
    <w:rsid w:val="004546AC"/>
    <w:rsid w:val="00470BC4"/>
    <w:rsid w:val="00487E0B"/>
    <w:rsid w:val="005F32FB"/>
    <w:rsid w:val="00624697"/>
    <w:rsid w:val="006441DD"/>
    <w:rsid w:val="00652B4B"/>
    <w:rsid w:val="00664178"/>
    <w:rsid w:val="00694E5B"/>
    <w:rsid w:val="00716662"/>
    <w:rsid w:val="00735F41"/>
    <w:rsid w:val="00787CC4"/>
    <w:rsid w:val="007F232D"/>
    <w:rsid w:val="00806936"/>
    <w:rsid w:val="00827F41"/>
    <w:rsid w:val="0083357C"/>
    <w:rsid w:val="0089163C"/>
    <w:rsid w:val="008B34DB"/>
    <w:rsid w:val="008C5C75"/>
    <w:rsid w:val="008D2BBA"/>
    <w:rsid w:val="00903AFF"/>
    <w:rsid w:val="00955DF1"/>
    <w:rsid w:val="009D49BF"/>
    <w:rsid w:val="00A52B7C"/>
    <w:rsid w:val="00AA72AF"/>
    <w:rsid w:val="00B212EB"/>
    <w:rsid w:val="00B3048D"/>
    <w:rsid w:val="00B37D76"/>
    <w:rsid w:val="00B51324"/>
    <w:rsid w:val="00B5306E"/>
    <w:rsid w:val="00BE351A"/>
    <w:rsid w:val="00BE6408"/>
    <w:rsid w:val="00BF14AB"/>
    <w:rsid w:val="00BF2A0D"/>
    <w:rsid w:val="00BF3C01"/>
    <w:rsid w:val="00C010F7"/>
    <w:rsid w:val="00C164F1"/>
    <w:rsid w:val="00C24786"/>
    <w:rsid w:val="00C56B5E"/>
    <w:rsid w:val="00D34295"/>
    <w:rsid w:val="00D63695"/>
    <w:rsid w:val="00D74901"/>
    <w:rsid w:val="00D77DE0"/>
    <w:rsid w:val="00DE0A2E"/>
    <w:rsid w:val="00DF31BB"/>
    <w:rsid w:val="00E13230"/>
    <w:rsid w:val="00E74581"/>
    <w:rsid w:val="00EA6296"/>
    <w:rsid w:val="00F45525"/>
    <w:rsid w:val="00F47EBC"/>
    <w:rsid w:val="00F534CE"/>
    <w:rsid w:val="00F75CA1"/>
    <w:rsid w:val="00F90B82"/>
    <w:rsid w:val="00FA55A6"/>
    <w:rsid w:val="0F51598E"/>
    <w:rsid w:val="57D43B96"/>
    <w:rsid w:val="6443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5:docId w15:val="{8368B013-9E11-4E19-8C13-A2A8CA2A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192" w:lineRule="auto"/>
    </w:pPr>
    <w:rPr>
      <w:kern w:val="2"/>
      <w:sz w:val="21"/>
      <w:szCs w:val="22"/>
    </w:rPr>
  </w:style>
  <w:style w:type="paragraph" w:styleId="1">
    <w:name w:val="heading 1"/>
    <w:basedOn w:val="a"/>
    <w:next w:val="a"/>
    <w:link w:val="10"/>
    <w:uiPriority w:val="9"/>
    <w:qFormat/>
    <w:pPr>
      <w:keepNext/>
      <w:outlineLvl w:val="0"/>
    </w:pPr>
    <w:rPr>
      <w:rFonts w:asciiTheme="majorHAnsi" w:eastAsia="メイリオ"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Theme="majorHAnsi" w:eastAsia="メイリオ" w:hAnsiTheme="majorHAnsi" w:cstheme="majorBidi"/>
      <w:sz w:val="24"/>
      <w:szCs w:val="24"/>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8">
    <w:name w:val="List Paragraph"/>
    <w:basedOn w:val="a"/>
    <w:uiPriority w:val="99"/>
    <w:rsid w:val="00B212EB"/>
    <w:pPr>
      <w:ind w:leftChars="400" w:left="840"/>
    </w:pPr>
  </w:style>
  <w:style w:type="paragraph" w:styleId="a9">
    <w:name w:val="Balloon Text"/>
    <w:basedOn w:val="a"/>
    <w:link w:val="aa"/>
    <w:uiPriority w:val="99"/>
    <w:semiHidden/>
    <w:unhideWhenUsed/>
    <w:rsid w:val="00A52B7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2B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徹也</dc:creator>
  <cp:lastModifiedBy>今津谷　公隆</cp:lastModifiedBy>
  <cp:revision>43</cp:revision>
  <cp:lastPrinted>2025-07-01T00:02:00Z</cp:lastPrinted>
  <dcterms:created xsi:type="dcterms:W3CDTF">2020-05-02T00:17:00Z</dcterms:created>
  <dcterms:modified xsi:type="dcterms:W3CDTF">2025-07-01T00:02:00Z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