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様式第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５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号(第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６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 xml:space="preserve">条関係) </w:t>
      </w:r>
    </w:p>
    <w:p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　　　年　　月　　日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男鹿市長　　様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ind w:left="3150" w:leftChars="1500" w:firstLine="840" w:firstLineChars="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住　所　　　　　　　　　　　　</w:t>
      </w:r>
    </w:p>
    <w:p>
      <w:pPr>
        <w:widowControl/>
        <w:ind w:left="3150" w:leftChars="1500" w:firstLine="840" w:firstLineChars="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ind w:left="3150" w:leftChars="1500" w:firstLine="840" w:firstLineChars="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氏　名　　　　　　　　　　　　</w:t>
      </w:r>
    </w:p>
    <w:p>
      <w:pPr>
        <w:widowControl/>
        <w:ind w:left="3150" w:leftChars="1500" w:firstLine="840" w:firstLineChars="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ind w:left="3150" w:leftChars="1500" w:firstLine="840" w:firstLineChars="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電　話　　　　　　　　　　　　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</w:pPr>
      <w:r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  <w:t>インターンシップ参加学生サポート補助金</w:t>
      </w:r>
    </w:p>
    <w:p>
      <w:pPr>
        <w:widowControl/>
        <w:jc w:val="center"/>
        <w:rPr>
          <w:rFonts w:hint="eastAsia" w:ascii="ＭＳ 明朝" w:hAnsi="ＭＳ 明朝" w:eastAsia="ＭＳ 明朝" w:cs="ＭＳ ゴシック"/>
          <w:spacing w:val="20"/>
          <w:kern w:val="0"/>
          <w:sz w:val="28"/>
          <w:szCs w:val="28"/>
          <w:lang w:eastAsia="ja-JP"/>
        </w:rPr>
      </w:pPr>
      <w:r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  <w:t>交付申請書</w:t>
      </w:r>
      <w:r>
        <w:rPr>
          <w:rFonts w:hint="eastAsia" w:ascii="ＭＳ 明朝" w:hAnsi="ＭＳ 明朝" w:cs="ＭＳ ゴシック"/>
          <w:spacing w:val="20"/>
          <w:kern w:val="0"/>
          <w:sz w:val="28"/>
          <w:szCs w:val="28"/>
          <w:lang w:eastAsia="ja-JP"/>
        </w:rPr>
        <w:t>兼実績報告書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インターンシップ参加学生サポート補助金交付要綱第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６</w:t>
      </w:r>
      <w:bookmarkStart w:id="0" w:name="_GoBack"/>
      <w:bookmarkEnd w:id="0"/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条の規定により、下記のとおり交付申請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eastAsia="ja-JP"/>
        </w:rPr>
        <w:t>するとともに実績報告に必要な書類を添付し提出します。</w:t>
      </w: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記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１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補助金の名称　　インターンシップ参加学生サポート補助金</w:t>
      </w:r>
    </w:p>
    <w:p>
      <w:pPr>
        <w:widowControl/>
        <w:ind w:firstLine="56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２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 xml:space="preserve">　実施期間　　 　 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eastAsia="ja-JP"/>
        </w:rPr>
        <w:t>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年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月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日　～　　年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月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日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３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補助対象経費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　　　　　　　　　　　　　　円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４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添付書類</w:t>
      </w:r>
    </w:p>
    <w:p>
      <w:pPr>
        <w:widowControl/>
        <w:ind w:firstLine="56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eastAsia="ja-JP"/>
        </w:rPr>
        <w:t>・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インターンシップ参加学生サポート補助金収支決算書</w:t>
      </w:r>
    </w:p>
    <w:p>
      <w:pPr>
        <w:widowControl/>
        <w:ind w:firstLine="560"/>
        <w:jc w:val="left"/>
        <w:rPr>
          <w:rFonts w:hint="eastAsia" w:ascii="ＭＳ 明朝" w:hAnsi="ＭＳ 明朝" w:eastAsia="ＭＳ 明朝" w:cs="ＭＳ ゴシック"/>
          <w:spacing w:val="20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eastAsia="ja-JP"/>
        </w:rPr>
        <w:t>（様式第６号）</w:t>
      </w:r>
    </w:p>
    <w:p>
      <w:pPr>
        <w:widowControl/>
        <w:jc w:val="left"/>
        <w:rPr>
          <w:rFonts w:hint="default" w:ascii="ＭＳ 明朝" w:hAnsi="ＭＳ 明朝" w:eastAsia="ＭＳ 明朝" w:cs="Segoe UI Symbol"/>
          <w:spacing w:val="20"/>
          <w:kern w:val="0"/>
          <w:sz w:val="24"/>
          <w:szCs w:val="24"/>
          <w:lang w:val="en-US" w:eastAsia="ja-JP"/>
        </w:rPr>
      </w:pP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  <w:t>　　・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</w:rPr>
        <w:t>インターンシップ参加証明書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  <w:t>（様式第７号）</w:t>
      </w:r>
    </w:p>
    <w:p>
      <w:pPr>
        <w:widowControl/>
        <w:jc w:val="left"/>
        <w:rPr>
          <w:rFonts w:hint="eastAsia" w:ascii="ＭＳ 明朝" w:hAnsi="ＭＳ 明朝" w:eastAsia="ＭＳ 明朝" w:cs="Segoe UI Symbol"/>
          <w:spacing w:val="20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  <w:t>　　・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</w:rPr>
        <w:t>インターンシップ成果報告書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  <w:t>（様式第８号）</w:t>
      </w:r>
    </w:p>
    <w:p>
      <w:pPr>
        <w:widowControl/>
        <w:ind w:firstLine="560"/>
        <w:jc w:val="left"/>
        <w:rPr>
          <w:rFonts w:hint="eastAsia" w:ascii="ＭＳ 明朝" w:hAnsi="ＭＳ 明朝" w:cs="Segoe UI Symbol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eastAsia="ja-JP"/>
        </w:rPr>
        <w:t>・イン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ターンシップ参加学生サポート補助金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</w:rPr>
        <w:t>対象費用明細書</w:t>
      </w:r>
    </w:p>
    <w:p>
      <w:pPr>
        <w:widowControl/>
        <w:ind w:firstLine="560"/>
        <w:jc w:val="left"/>
        <w:rPr>
          <w:rFonts w:hint="eastAsia" w:ascii="ＭＳ 明朝" w:hAnsi="ＭＳ 明朝" w:eastAsia="ＭＳ 明朝" w:cs="Segoe UI Symbol"/>
          <w:spacing w:val="20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  <w:t>（様式第９号）</w:t>
      </w:r>
    </w:p>
    <w:p>
      <w:pPr>
        <w:widowControl/>
        <w:jc w:val="left"/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</w:pPr>
    </w:p>
    <w:p>
      <w:pPr>
        <w:widowControl/>
        <w:jc w:val="left"/>
      </w:pP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val="en-US" w:eastAsia="ja-JP"/>
        </w:rPr>
        <w:t>５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  <w:lang w:eastAsia="ja-JP"/>
        </w:rPr>
        <w:t>　</w:t>
      </w:r>
      <w:r>
        <w:rPr>
          <w:rFonts w:hint="eastAsia" w:ascii="ＭＳ 明朝" w:hAnsi="ＭＳ 明朝" w:cs="Segoe UI Symbol"/>
          <w:spacing w:val="20"/>
          <w:kern w:val="0"/>
          <w:sz w:val="24"/>
          <w:szCs w:val="24"/>
        </w:rPr>
        <w:t>その他　補助対象経費の支払を証明する書類（領収書等）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7FB7"/>
    <w:rsid w:val="02A10804"/>
    <w:rsid w:val="167D4C4A"/>
    <w:rsid w:val="1E6F4F57"/>
    <w:rsid w:val="206D452F"/>
    <w:rsid w:val="25064EB8"/>
    <w:rsid w:val="2C1211A0"/>
    <w:rsid w:val="2E987FB7"/>
    <w:rsid w:val="34830D33"/>
    <w:rsid w:val="58C54B22"/>
    <w:rsid w:val="64FB4A3A"/>
    <w:rsid w:val="67CC197F"/>
    <w:rsid w:val="74C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2025-03-14T04:54:00Z</dcterms:created>
  <dc:creator>00623</dc:creator>
  <cp:lastModifiedBy>00623</cp:lastModifiedBy>
  <cp:lastPrinted>2025-04-03T05:34:00Z</cp:lastPrinted>
  <dcterms:modified xsi:type="dcterms:W3CDTF">2025-04-30T05:13:49Z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C978AC9584364A00AA3DD43F8AF5622B</vt:lpwstr>
  </property>
</Properties>
</file>